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160" w:line="260" w:lineRule="auto"/>
      </w:pPr>
      <w:r>
        <w:rPr>
          <w:rFonts w:ascii="Times New Roman" w:cs="Times New Roman" w:eastAsia="Times New Roman" w:hAnsi="Times New Roman"/>
          <w:b w:val="false"/>
          <w:bCs w:val="false"/>
          <w:color w:val="000000"/>
          <w:sz w:val="64"/>
          <w:szCs w:val="64"/>
        </w:rPr>
        <w:t xml:space="preserve">Alex Morgan</w:t>
      </w:r>
    </w:p>
    <w:p>
      <w:pPr>
        <w:keepNext/>
        <w:spacing w:after="60"/>
      </w:pPr>
      <w:r>
        <w:rPr>
          <w:rFonts w:ascii="Arial" w:cs="Arial" w:eastAsia="Arial" w:hAnsi="Arial"/>
          <w:color w:val="535B60"/>
          <w:sz w:val="18"/>
          <w:szCs w:val="18"/>
        </w:rPr>
        <w:t xml:space="preserve">Perth WA  ·  alex.morgan@example.com</w:t>
      </w:r>
    </w:p>
    <w:p>
      <w:pPr>
        <w:pStyle w:val="Heading1"/>
        <w:keepNext/>
        <w:spacing w:after="140" w:before="360"/>
      </w:pPr>
      <w:r>
        <w:rPr>
          <w:rFonts w:ascii="Arial" w:cs="Arial" w:eastAsia="Arial" w:hAnsi="Arial"/>
          <w:b/>
          <w:bCs/>
          <w:color w:val="000000"/>
          <w:spacing w:val="26"/>
          <w:sz w:val="19"/>
          <w:szCs w:val="19"/>
        </w:rPr>
        <w:t xml:space="preserve">PROFESSIONAL PROFILE</w:t>
      </w:r>
    </w:p>
    <w:p>
      <w:pPr>
        <w:widowControl/>
        <w:spacing w:after="100"/>
      </w:pPr>
      <w:r>
        <w:rPr>
          <w:rFonts w:ascii="Arial" w:cs="Arial" w:eastAsia="Arial" w:hAnsi="Arial"/>
          <w:color w:val="262B30"/>
          <w:sz w:val="21"/>
          <w:szCs w:val="21"/>
        </w:rPr>
        <w:t xml:space="preserve">Trade-qualified Heavy Diesel Mechanic experienced in servicing and repairing Caterpillar and Komatsu earthmoving equipment in a Perth workshop. Skilled in engine and hydraulic fault diagnosis, workshop isolation procedures and SAP work orders. Open to discussing FIFO opportunities with Example Resources.</w:t>
      </w:r>
    </w:p>
    <w:p>
      <w:pPr>
        <w:pStyle w:val="Heading1"/>
        <w:keepNext/>
        <w:spacing w:after="140" w:before="360"/>
      </w:pPr>
      <w:r>
        <w:rPr>
          <w:rFonts w:ascii="Arial" w:cs="Arial" w:eastAsia="Arial" w:hAnsi="Arial"/>
          <w:b/>
          <w:bCs/>
          <w:color w:val="000000"/>
          <w:spacing w:val="26"/>
          <w:sz w:val="19"/>
          <w:szCs w:val="19"/>
        </w:rPr>
        <w:t xml:space="preserve">KEY SKILLS AND EQUIPMENT</w:t>
      </w:r>
    </w:p>
    <w:p>
      <w:pPr>
        <w:pStyle w:val="ListParagraph"/>
        <w:widowControl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62B30"/>
          <w:sz w:val="21"/>
          <w:szCs w:val="21"/>
        </w:rPr>
        <w:t xml:space="preserve">Scheduled servicing and preventive maintenance on heavy earthmoving equipment</w:t>
      </w:r>
    </w:p>
    <w:p>
      <w:pPr>
        <w:pStyle w:val="ListParagraph"/>
        <w:widowControl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62B30"/>
          <w:sz w:val="21"/>
          <w:szCs w:val="21"/>
        </w:rPr>
        <w:t xml:space="preserve">Engine and hydraulic fault diagnosis using service manuals and diagnostic tools</w:t>
      </w:r>
    </w:p>
    <w:p>
      <w:pPr>
        <w:pStyle w:val="ListParagraph"/>
        <w:widowControl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62B30"/>
          <w:sz w:val="21"/>
          <w:szCs w:val="21"/>
        </w:rPr>
        <w:t xml:space="preserve">Equipment isolation under workshop safety procedures</w:t>
      </w:r>
    </w:p>
    <w:p>
      <w:pPr>
        <w:pStyle w:val="ListParagraph"/>
        <w:widowControl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62B30"/>
          <w:sz w:val="21"/>
          <w:szCs w:val="21"/>
        </w:rPr>
        <w:t xml:space="preserve">Work order completion and maintenance recording in SAP</w:t>
      </w:r>
    </w:p>
    <w:p>
      <w:pPr>
        <w:pStyle w:val="ListParagraph"/>
        <w:widowControl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62B30"/>
          <w:sz w:val="21"/>
          <w:szCs w:val="21"/>
        </w:rPr>
        <w:t xml:space="preserve">Safe work practices and hazard reporting</w:t>
      </w:r>
    </w:p>
    <w:p>
      <w:pPr>
        <w:pStyle w:val="Heading1"/>
        <w:keepNext/>
        <w:spacing w:after="140" w:before="360"/>
      </w:pPr>
      <w:r>
        <w:rPr>
          <w:rFonts w:ascii="Arial" w:cs="Arial" w:eastAsia="Arial" w:hAnsi="Arial"/>
          <w:b/>
          <w:bCs/>
          <w:color w:val="000000"/>
          <w:spacing w:val="26"/>
          <w:sz w:val="19"/>
          <w:szCs w:val="19"/>
        </w:rPr>
        <w:t xml:space="preserve">LICENCES AND QUALIFICATIONS</w:t>
      </w:r>
    </w:p>
    <w:p>
      <w:pPr>
        <w:pStyle w:val="ListParagraph"/>
        <w:widowControl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62B30"/>
          <w:sz w:val="21"/>
          <w:szCs w:val="21"/>
        </w:rPr>
        <w:t xml:space="preserve">WA C Class Driver Licence</w:t>
      </w:r>
    </w:p>
    <w:p>
      <w:pPr>
        <w:pStyle w:val="Heading1"/>
        <w:keepNext/>
        <w:spacing w:after="140" w:before="360"/>
      </w:pPr>
      <w:r>
        <w:rPr>
          <w:rFonts w:ascii="Arial" w:cs="Arial" w:eastAsia="Arial" w:hAnsi="Arial"/>
          <w:b/>
          <w:bCs/>
          <w:color w:val="000000"/>
          <w:spacing w:val="26"/>
          <w:sz w:val="19"/>
          <w:szCs w:val="19"/>
        </w:rPr>
        <w:t xml:space="preserve">EMPLOYMENT HISTORY</w:t>
      </w:r>
    </w:p>
    <w:p>
      <w:pPr>
        <w:pStyle w:val="Heading2"/>
        <w:keepNext/>
        <w:spacing w:after="40" w:before="18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Heavy Diesel Mechanic</w:t>
      </w:r>
    </w:p>
    <w:p>
      <w:pPr>
        <w:keepNext/>
        <w:tabs>
          <w:tab w:val="right" w:pos="9986"/>
        </w:tabs>
        <w:spacing w:after="100"/>
      </w:pPr>
      <w:r>
        <w:rPr>
          <w:rFonts w:ascii="Arial" w:cs="Arial" w:eastAsia="Arial" w:hAnsi="Arial"/>
          <w:color w:val="535B60"/>
          <w:sz w:val="19"/>
          <w:szCs w:val="19"/>
        </w:rPr>
        <w:t xml:space="preserve">Example Fleet Services</w:t>
      </w:r>
      <w:r>
        <w:t xml:space="preserve">	</w:t>
      </w:r>
      <w:r>
        <w:rPr>
          <w:rFonts w:ascii="Arial" w:cs="Arial" w:eastAsia="Arial" w:hAnsi="Arial"/>
          <w:color w:val="535B60"/>
          <w:sz w:val="18"/>
          <w:szCs w:val="18"/>
        </w:rPr>
        <w:t xml:space="preserve">Jul 2022 – Present</w:t>
      </w:r>
    </w:p>
    <w:p>
      <w:pPr>
        <w:pStyle w:val="ListParagraph"/>
        <w:widowControl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62B30"/>
          <w:sz w:val="21"/>
          <w:szCs w:val="21"/>
        </w:rPr>
        <w:t xml:space="preserve">Service and repair Caterpillar and Komatsu earthmoving equipment in a Perth workshop.</w:t>
      </w:r>
    </w:p>
    <w:p>
      <w:pPr>
        <w:pStyle w:val="ListParagraph"/>
        <w:widowControl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62B30"/>
          <w:sz w:val="21"/>
          <w:szCs w:val="21"/>
        </w:rPr>
        <w:t xml:space="preserve">Investigate engine and hydraulic faults using service manuals and diagnostic tools.</w:t>
      </w:r>
    </w:p>
    <w:p>
      <w:pPr>
        <w:pStyle w:val="ListParagraph"/>
        <w:widowControl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62B30"/>
          <w:sz w:val="21"/>
          <w:szCs w:val="21"/>
        </w:rPr>
        <w:t xml:space="preserve">Apply workshop isolation procedures before maintenance.</w:t>
      </w:r>
    </w:p>
    <w:p>
      <w:pPr>
        <w:pStyle w:val="ListParagraph"/>
        <w:widowControl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62B30"/>
          <w:sz w:val="21"/>
          <w:szCs w:val="21"/>
        </w:rPr>
        <w:t xml:space="preserve">Record faults, repairs, parts used and outstanding work in SAP work orders.</w:t>
      </w:r>
    </w:p>
    <w:p>
      <w:pPr>
        <w:pStyle w:val="ListParagraph"/>
        <w:widowControl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62B30"/>
          <w:sz w:val="21"/>
          <w:szCs w:val="21"/>
        </w:rPr>
        <w:t xml:space="preserve">Communicate equipment status and incomplete repairs at shift handover.</w:t>
      </w:r>
    </w:p>
    <w:p>
      <w:pPr>
        <w:pStyle w:val="Heading2"/>
        <w:keepNext/>
        <w:spacing w:after="40" w:before="18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Apprentice Heavy Diesel Mechanic</w:t>
      </w:r>
    </w:p>
    <w:p>
      <w:pPr>
        <w:keepNext/>
        <w:tabs>
          <w:tab w:val="right" w:pos="9986"/>
        </w:tabs>
        <w:spacing w:after="100"/>
      </w:pPr>
      <w:r>
        <w:rPr>
          <w:rFonts w:ascii="Arial" w:cs="Arial" w:eastAsia="Arial" w:hAnsi="Arial"/>
          <w:color w:val="535B60"/>
          <w:sz w:val="19"/>
          <w:szCs w:val="19"/>
        </w:rPr>
        <w:t xml:space="preserve">Example Equipment Workshop</w:t>
      </w:r>
      <w:r>
        <w:t xml:space="preserve">	</w:t>
      </w:r>
      <w:r>
        <w:rPr>
          <w:rFonts w:ascii="Arial" w:cs="Arial" w:eastAsia="Arial" w:hAnsi="Arial"/>
          <w:color w:val="535B60"/>
          <w:sz w:val="18"/>
          <w:szCs w:val="18"/>
        </w:rPr>
        <w:t xml:space="preserve">Feb 2018 – Jun 2022</w:t>
      </w:r>
    </w:p>
    <w:p>
      <w:pPr>
        <w:pStyle w:val="ListParagraph"/>
        <w:widowControl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62B30"/>
          <w:sz w:val="21"/>
          <w:szCs w:val="21"/>
        </w:rPr>
        <w:t xml:space="preserve">Completed an apprenticeship and Certificate III in Heavy Commercial Vehicle Mechanical Technology in June 2022.</w:t>
      </w:r>
    </w:p>
    <w:p>
      <w:pPr>
        <w:pStyle w:val="ListParagraph"/>
        <w:widowControl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62B30"/>
          <w:sz w:val="21"/>
          <w:szCs w:val="21"/>
        </w:rPr>
        <w:t xml:space="preserve">Assisted with inspections, servicing and component replacements under qualified supervision.</w:t>
      </w:r>
    </w:p>
    <w:p>
      <w:pPr>
        <w:pStyle w:val="ListParagraph"/>
        <w:widowControl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62B30"/>
          <w:sz w:val="21"/>
          <w:szCs w:val="21"/>
        </w:rPr>
        <w:t xml:space="preserve">Kept work areas clear and reported hazards to the supervising mechanic.</w:t>
      </w:r>
    </w:p>
    <w:p>
      <w:pPr>
        <w:pStyle w:val="Heading1"/>
        <w:keepNext/>
        <w:spacing w:after="140" w:before="360"/>
      </w:pPr>
      <w:r>
        <w:rPr>
          <w:rFonts w:ascii="Arial" w:cs="Arial" w:eastAsia="Arial" w:hAnsi="Arial"/>
          <w:b/>
          <w:bCs/>
          <w:color w:val="000000"/>
          <w:spacing w:val="26"/>
          <w:sz w:val="19"/>
          <w:szCs w:val="19"/>
        </w:rPr>
        <w:t xml:space="preserve">EDUCATION</w:t>
      </w:r>
    </w:p>
    <w:p>
      <w:pPr>
        <w:pStyle w:val="Heading2"/>
        <w:keepNext/>
        <w:spacing w:after="40" w:before="18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Certificate III in Heavy Commercial Vehicle Mechanical Technology</w:t>
      </w:r>
    </w:p>
    <w:p>
      <w:pPr>
        <w:keepNext w:val="false"/>
        <w:tabs>
          <w:tab w:val="right" w:pos="9986"/>
        </w:tabs>
        <w:spacing w:after="100"/>
      </w:pPr>
      <w:r>
        <w:rPr>
          <w:rFonts w:ascii="Arial" w:cs="Arial" w:eastAsia="Arial" w:hAnsi="Arial"/>
          <w:color w:val="535B60"/>
          <w:sz w:val="19"/>
          <w:szCs w:val="19"/>
        </w:rPr>
        <w:t xml:space="preserve"/>
      </w:r>
      <w:r>
        <w:t xml:space="preserve">	</w:t>
      </w:r>
      <w:r>
        <w:rPr>
          <w:rFonts w:ascii="Arial" w:cs="Arial" w:eastAsia="Arial" w:hAnsi="Arial"/>
          <w:color w:val="535B60"/>
          <w:sz w:val="18"/>
          <w:szCs w:val="18"/>
        </w:rPr>
        <w:t xml:space="preserve">Jun 2022</w:t>
      </w:r>
    </w:p>
    <w:p>
      <w:pPr>
        <w:pStyle w:val="Heading1"/>
        <w:keepNext/>
        <w:spacing w:after="140" w:before="360"/>
      </w:pPr>
      <w:r>
        <w:rPr>
          <w:rFonts w:ascii="Arial" w:cs="Arial" w:eastAsia="Arial" w:hAnsi="Arial"/>
          <w:b/>
          <w:bCs/>
          <w:color w:val="000000"/>
          <w:spacing w:val="26"/>
          <w:sz w:val="19"/>
          <w:szCs w:val="19"/>
        </w:rPr>
        <w:t xml:space="preserve">REFEREES</w:t>
      </w:r>
    </w:p>
    <w:p>
      <w:pPr>
        <w:widowControl/>
        <w:spacing w:after="100"/>
      </w:pPr>
      <w:r>
        <w:rPr>
          <w:rFonts w:ascii="Arial" w:cs="Arial" w:eastAsia="Arial" w:hAnsi="Arial"/>
          <w:color w:val="262B30"/>
          <w:sz w:val="21"/>
          <w:szCs w:val="21"/>
        </w:rPr>
        <w:t xml:space="preserve">Available on request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86"/>
      </w:tabs>
    </w:pPr>
    <w:r>
      <w:rPr>
        <w:rFonts w:ascii="Arial" w:cs="Arial" w:eastAsia="Arial" w:hAnsi="Arial"/>
        <w:color w:val="535B60"/>
        <w:sz w:val="16"/>
        <w:szCs w:val="16"/>
      </w:rPr>
      <w:t xml:space="preserve">Alex Morgan</w:t>
    </w:r>
    <w:r>
      <w:rPr>
        <w:rFonts w:ascii="Arial" w:cs="Arial" w:eastAsia="Arial" w:hAnsi="Arial"/>
        <w:color w:val="262B30"/>
        <w:sz w:val="16"/>
        <w:szCs w:val="16"/>
      </w:rPr>
      <w:t xml:space="preserve">	</w:t>
    </w:r>
    <w:r>
      <w:rPr>
        <w:rFonts w:ascii="Arial" w:cs="Arial" w:eastAsia="Arial" w:hAnsi="Arial"/>
        <w:color w:val="535B60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20" w:hanging="220"/>
      </w:pPr>
      <w:rPr>
        <w:rFonts w:ascii="Arial" w:cs="Arial" w:eastAsia="Arial" w:hAnsi="Arial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2B30"/>
        <w:sz w:val="21"/>
        <w:szCs w:val="21"/>
      </w:rPr>
    </w:rPrDefault>
    <w:pPrDefault>
      <w:pPr>
        <w:spacing w:line="273" w:lineRule="exact"/>
      </w:pPr>
    </w:pPrDefault>
  </w:docDefaults>
  <w:style w:type="paragraph" w:styleId="Title">
    <w:name w:val="Title"/>
    <w:basedOn w:val="Normal"/>
    <w:next w:val="Normal"/>
    <w:qFormat/>
    <w:rPr>
      <w:rFonts w:ascii="Times New Roman" w:cs="Times New Roman" w:eastAsia="Times New Roman" w:hAnsi="Times New Roman"/>
      <w:color w:val="000000"/>
      <w:sz w:val="64"/>
      <w:szCs w:val="64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000000"/>
      <w:sz w:val="19"/>
      <w:szCs w:val="19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000000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 Morgan — Resume</dc:title>
  <dc:creator>FIFO Ready</dc:creator>
  <cp:lastModifiedBy>Un-named</cp:lastModifiedBy>
  <cp:revision>1</cp:revision>
  <dcterms:created xsi:type="dcterms:W3CDTF">2026-09-06T01:44:17.815Z</dcterms:created>
  <dcterms:modified xsi:type="dcterms:W3CDTF">2026-09-06T01:44:17.816Z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